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7197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Danijela </w:t>
      </w:r>
      <w:proofErr w:type="spellStart"/>
      <w:r w:rsidR="00B71970">
        <w:rPr>
          <w:rFonts w:ascii="Arial" w:eastAsia="Times New Roman" w:hAnsi="Arial" w:cs="Arial"/>
          <w:color w:val="434A52"/>
          <w:sz w:val="25"/>
          <w:szCs w:val="25"/>
          <w:lang w:val="en-US"/>
        </w:rPr>
        <w:t>Keković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BC389D" w:rsidRPr="00B71970">
        <w:rPr>
          <w:rFonts w:ascii="Arial" w:hAnsi="Arial" w:cs="Arial"/>
          <w:b/>
          <w:sz w:val="25"/>
          <w:szCs w:val="25"/>
        </w:rPr>
        <w:t xml:space="preserve"> </w:t>
      </w:r>
      <w:r w:rsidR="00B71970" w:rsidRPr="00B71970">
        <w:rPr>
          <w:rFonts w:ascii="Arial" w:hAnsi="Arial" w:cs="Arial"/>
          <w:b/>
          <w:sz w:val="25"/>
          <w:szCs w:val="25"/>
        </w:rPr>
        <w:t>Kreiranje obrazovne politike u funkciji unapređenja kvaliteta osnovnog obrazovanja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B71970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Julija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Smolović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B71970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B71970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Konatar</w:t>
      </w:r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B71970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9572C4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BC389D">
        <w:rPr>
          <w:rFonts w:ascii="Arial" w:eastAsia="Times New Roman" w:hAnsi="Arial" w:cs="Arial"/>
          <w:color w:val="434A52"/>
          <w:sz w:val="25"/>
          <w:szCs w:val="25"/>
          <w:lang w:val="en-US"/>
        </w:rPr>
        <w:t>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BC389D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27EF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04796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205E8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572C4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3FCC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71970"/>
    <w:rsid w:val="00B72790"/>
    <w:rsid w:val="00B8202E"/>
    <w:rsid w:val="00B95324"/>
    <w:rsid w:val="00BA17CF"/>
    <w:rsid w:val="00BA1A59"/>
    <w:rsid w:val="00BA614F"/>
    <w:rsid w:val="00BC389D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A31BE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2025-07-04T11:00:00Z</dcterms:created>
  <dcterms:modified xsi:type="dcterms:W3CDTF">2025-07-04T11:00:00Z</dcterms:modified>
</cp:coreProperties>
</file>